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2D3CB39" w:rsidR="001439A0" w:rsidRPr="00B4297D" w:rsidRDefault="00B4297D" w:rsidP="009A6D07">
      <w:pPr>
        <w:pStyle w:val="Normal1"/>
        <w:widowControl w:val="0"/>
        <w:spacing w:before="235" w:line="240" w:lineRule="auto"/>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Escuela secundaria Fort Payne</w:t>
      </w:r>
    </w:p>
    <w:p w14:paraId="00000002" w14:textId="7076BABC" w:rsidR="001439A0" w:rsidRDefault="003B444C" w:rsidP="00B4297D">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Plan de participación de padres y familias </w:t>
      </w:r>
      <w:r w:rsidR="00F67F3C">
        <w:rPr>
          <w:rFonts w:ascii="Times New Roman" w:eastAsia="Times New Roman" w:hAnsi="Times New Roman" w:cs="Times New Roman"/>
          <w:b/>
          <w:color w:val="282800"/>
          <w:sz w:val="24"/>
          <w:szCs w:val="24"/>
        </w:rPr>
        <w:t>202</w:t>
      </w:r>
      <w:r w:rsidR="006B5FE0">
        <w:rPr>
          <w:rFonts w:ascii="Times New Roman" w:eastAsia="Times New Roman" w:hAnsi="Times New Roman" w:cs="Times New Roman"/>
          <w:b/>
          <w:color w:val="282800"/>
          <w:sz w:val="24"/>
          <w:szCs w:val="24"/>
        </w:rPr>
        <w:t>5-2026</w:t>
      </w:r>
    </w:p>
    <w:p w14:paraId="00000003" w14:textId="77777777" w:rsidR="001439A0"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4AC75475" w:rsidR="001439A0"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Pr>
          <w:rFonts w:ascii="Times New Roman" w:eastAsia="Times New Roman" w:hAnsi="Times New Roman" w:cs="Times New Roman"/>
          <w:b/>
          <w:color w:val="282800"/>
          <w:sz w:val="24"/>
          <w:szCs w:val="24"/>
        </w:rPr>
        <w:t>1. Describa cómo la escuela convocará una reunión anual para informar a los padres sobre la participación de la escuela en el Título I y explicar los requisitos del Título I, incluido el 1% reservado y el derecho de los padres a participar.</w:t>
      </w:r>
      <w:r>
        <w:rPr>
          <w:rFonts w:ascii="Times New Roman" w:eastAsia="Times New Roman" w:hAnsi="Times New Roman" w:cs="Times New Roman"/>
          <w:color w:val="282800"/>
          <w:sz w:val="24"/>
          <w:szCs w:val="24"/>
        </w:rPr>
        <w:t xml:space="preserve"> </w:t>
      </w:r>
    </w:p>
    <w:p w14:paraId="164530C2" w14:textId="6AF73CEF" w:rsidR="00B4297D" w:rsidRDefault="00B4297D" w:rsidP="00421B1F">
      <w:pPr>
        <w:pStyle w:val="Normal1"/>
        <w:widowControl w:val="0"/>
        <w:spacing w:line="240" w:lineRule="auto"/>
        <w:ind w:left="14" w:right="25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Durante el primer mes que la escuela está en sesión, la Escuela Intermedia Fort Payne llevará a cabo su Noche de Participación de los Padres requerida para los padres. Los padres son notificados del PIN a través de avisos enviados a casa por los estudiantes en inglés y español y publicaciones públicas en inglés y español. Proveemos un traductor para nuestra Noche de Participación de los Padres. Los siguientes temas se revisan en el salón de clases al comienzo de PIN y en cada salón de clases usando PowerPoint: - Lo que significa ser una escuela de Título I, los requisitos de Título I, el 1% reservado y los derechos de los padres a participar.</w:t>
      </w:r>
    </w:p>
    <w:p w14:paraId="00000006" w14:textId="52317A32" w:rsidR="001439A0" w:rsidRDefault="003B444C" w:rsidP="00B4297D">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2a) Describir cómo se ofrecerá un número y formato flexible de reuniones de padres; 2b) Describir cómo los padres participarán en la planificación, revisión y mejora del Programa Título I; y 2c) Describir cómo se utilizan en la escuela los fondos asignados para la participación de los padres.</w:t>
      </w:r>
    </w:p>
    <w:p w14:paraId="00000007" w14:textId="29FDB61B" w:rsidR="001439A0" w:rsidRDefault="003B444C" w:rsidP="009A6D07">
      <w:pPr>
        <w:pStyle w:val="Normal1"/>
        <w:widowControl w:val="0"/>
        <w:spacing w:before="24" w:line="240" w:lineRule="auto"/>
        <w:ind w:left="19" w:right="283"/>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2a </w:t>
      </w:r>
      <w:r>
        <w:rPr>
          <w:rFonts w:ascii="Times New Roman" w:eastAsia="Times New Roman" w:hAnsi="Times New Roman" w:cs="Times New Roman"/>
          <w:color w:val="FEFE00"/>
          <w:sz w:val="24"/>
          <w:szCs w:val="24"/>
        </w:rPr>
        <w:t xml:space="preserve">. </w:t>
      </w:r>
      <w:r w:rsidR="00B4297D" w:rsidRPr="00B4297D">
        <w:rPr>
          <w:rFonts w:ascii="Times New Roman" w:eastAsia="Times New Roman" w:hAnsi="Times New Roman" w:cs="Times New Roman"/>
          <w:color w:val="282800"/>
          <w:sz w:val="24"/>
          <w:szCs w:val="24"/>
        </w:rPr>
        <w:t>El liderazgo y el personal de la Escuela Intermedia Fort Payne tienen una fuerte creencia en la</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importancia de la participación de los padres y, por lo tanto, han puesto en marcha medidas para</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ofrecer reuniones de padres en un horario flexible. La escuela secundaria Fort Payne cree en</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involucrar a los padres en todos los aspectos de sus programas de Título I.</w:t>
      </w:r>
    </w:p>
    <w:p w14:paraId="1E268A3D" w14:textId="77777777" w:rsidR="00B4297D" w:rsidRDefault="00B4297D" w:rsidP="00B4297D">
      <w:pPr>
        <w:pStyle w:val="Normal1"/>
        <w:widowControl w:val="0"/>
        <w:spacing w:before="24" w:line="240" w:lineRule="auto"/>
        <w:ind w:left="19" w:right="283"/>
        <w:rPr>
          <w:rFonts w:ascii="Times New Roman" w:eastAsia="Times New Roman" w:hAnsi="Times New Roman" w:cs="Times New Roman"/>
          <w:sz w:val="24"/>
          <w:szCs w:val="24"/>
        </w:rPr>
      </w:pPr>
    </w:p>
    <w:p w14:paraId="58ADF214" w14:textId="7479D00B" w:rsidR="00B4297D" w:rsidRPr="00B4297D" w:rsidRDefault="003B444C" w:rsidP="00B4297D">
      <w:pPr>
        <w:pStyle w:val="Normal1"/>
        <w:widowControl w:val="0"/>
        <w:spacing w:line="240" w:lineRule="auto"/>
        <w:ind w:left="14" w:right="101"/>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2b </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Nuestro proceso de cómo todos los padres </w:t>
      </w:r>
      <w:r w:rsidR="00B4297D">
        <w:rPr>
          <w:rFonts w:ascii="Times New Roman" w:eastAsia="Times New Roman" w:hAnsi="Times New Roman" w:cs="Times New Roman"/>
          <w:color w:val="282800"/>
          <w:sz w:val="24"/>
          <w:szCs w:val="24"/>
        </w:rPr>
        <w:t xml:space="preserve">tienen </w:t>
      </w:r>
      <w:r w:rsidR="00B4297D" w:rsidRPr="00B4297D">
        <w:rPr>
          <w:rFonts w:ascii="Times New Roman" w:eastAsia="Times New Roman" w:hAnsi="Times New Roman" w:cs="Times New Roman"/>
          <w:color w:val="282800"/>
          <w:sz w:val="24"/>
          <w:szCs w:val="24"/>
        </w:rPr>
        <w:t>la oportunidad de participar en la toma de decisiones.</w:t>
      </w:r>
    </w:p>
    <w:p w14:paraId="00000008" w14:textId="04095020" w:rsidR="001439A0" w:rsidRDefault="00B4297D" w:rsidP="00421B1F">
      <w:pPr>
        <w:pStyle w:val="Normal1"/>
        <w:widowControl w:val="0"/>
        <w:spacing w:line="240" w:lineRule="auto"/>
        <w:ind w:left="14" w:right="101"/>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La toma es la siguiente: Nuestro presidente de PTO ha sido capacitado en Título I, Parte A, participación de los padres y derechos de los padres. Ella se desempeña como representante en los comités de toma de decisiones y como persona de contacto para los padres de Título I para responder preguntas sobre la participación de los padres y los derechos de los padres. Ella ayuda a evaluar el plan de participación de los padres y ayuda a capacitar a otros padres para que sean padres líderes. Nos comunicamos con los padres a través del sitio web, Blackboard, Schoology y Remind.</w:t>
      </w:r>
    </w:p>
    <w:p w14:paraId="4702E9CD" w14:textId="77777777" w:rsidR="00B4297D" w:rsidRDefault="00B4297D" w:rsidP="00B4297D">
      <w:pPr>
        <w:pStyle w:val="Normal1"/>
        <w:widowControl w:val="0"/>
        <w:spacing w:line="240" w:lineRule="auto"/>
        <w:ind w:right="101"/>
        <w:rPr>
          <w:rFonts w:ascii="Times New Roman" w:eastAsia="Times New Roman" w:hAnsi="Times New Roman" w:cs="Times New Roman"/>
          <w:color w:val="282800"/>
          <w:sz w:val="24"/>
          <w:szCs w:val="24"/>
        </w:rPr>
      </w:pPr>
    </w:p>
    <w:p w14:paraId="00000009" w14:textId="57868BAA" w:rsidR="001439A0" w:rsidRDefault="003B444C" w:rsidP="009A6D07">
      <w:pPr>
        <w:pStyle w:val="Normal1"/>
        <w:widowControl w:val="0"/>
        <w:spacing w:line="240" w:lineRule="auto"/>
        <w:ind w:left="19" w:right="389" w:hanging="14"/>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2c </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Nuestro proceso de cómo todos los padres tienen la oportunidad de participar en la toma de decisiones.</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hacer es el siguiente: Nuestro presidente de PTO ha sido capacitado en Título I, Parte A, padre</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participación y derechos de los padres. Ella se desempeña como representante en los comités de toma de decisiones y como persona de contacto para los padres de Título I para responder preguntas sobre la participación de los padres y los derechos de los padres. Ella ayuda a evaluar el plan de participación de los padres y ayuda a capacitar a otros padres para que sean padres líderes. Nos comunicamos con los padres a través del sitio web, Blackboard, Schoology y Remind.</w:t>
      </w:r>
    </w:p>
    <w:p w14:paraId="0000000A" w14:textId="77777777" w:rsidR="001439A0" w:rsidRDefault="003B444C">
      <w:pPr>
        <w:pStyle w:val="Normal1"/>
        <w:widowControl w:val="0"/>
        <w:spacing w:before="254" w:line="240" w:lineRule="auto"/>
        <w:ind w:left="14" w:right="-19"/>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3. Describa cómo la escuela proporciona a los padres de los niños participantes información oportuna en un formato uniforme y, en la medida de lo posible, en un idioma que puedan </w:t>
      </w:r>
      <w:r>
        <w:rPr>
          <w:rFonts w:ascii="Times New Roman" w:eastAsia="Times New Roman" w:hAnsi="Times New Roman" w:cs="Times New Roman"/>
          <w:b/>
          <w:color w:val="282800"/>
          <w:sz w:val="24"/>
          <w:szCs w:val="24"/>
        </w:rPr>
        <w:lastRenderedPageBreak/>
        <w:t xml:space="preserve">entender, sobre los programas bajo el Título I, una descripción y explicación del plan de estudios en uso, formas de evaluaciones académicas. , y las expectativas de rendimiento utilizadas, y si lo solicitan los padres, oportunidades para reuniones periódicas para formular sugerencias y participar, según corresponda, en las decisiones relacionadas con la educación de sus hijos </w:t>
      </w:r>
      <w:r>
        <w:rPr>
          <w:rFonts w:ascii="Times New Roman" w:eastAsia="Times New Roman" w:hAnsi="Times New Roman" w:cs="Times New Roman"/>
          <w:b/>
          <w:sz w:val="24"/>
          <w:szCs w:val="24"/>
        </w:rPr>
        <w:t>.</w:t>
      </w:r>
    </w:p>
    <w:p w14:paraId="18A2982A" w14:textId="5F4378CB" w:rsidR="00B4297D" w:rsidRDefault="00B4297D" w:rsidP="00421B1F">
      <w:pPr>
        <w:pStyle w:val="Normal1"/>
        <w:widowControl w:val="0"/>
        <w:spacing w:line="240" w:lineRule="auto"/>
        <w:ind w:left="14" w:right="288"/>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En las reuniones de padres a lo largo del año, la Escuela Intermedia Fort Payne presentará información sobre sus programas de Título I, el plan de estudios y las formas de evaluación académica utilizadas. Los padres aprenden sobre las metas prioritarias en lectura y matemáticas. También aprenden cómo programar conferencias de padres y maestros y se les recuerda cómo pueden participar en las decisiones relacionadas con la educación de sus hijos. Se proporciona un intérprete en todas las reuniones de Título I para comunicarse con los padres que no hablan inglés. Además, los documentos se proporcionan en la medida de lo práctico en español.</w:t>
      </w:r>
    </w:p>
    <w:p w14:paraId="0000000C" w14:textId="6AE61AE4" w:rsidR="001439A0" w:rsidRDefault="003B444C" w:rsidP="00B4297D">
      <w:pPr>
        <w:pStyle w:val="Normal1"/>
        <w:widowControl w:val="0"/>
        <w:spacing w:before="249" w:line="240" w:lineRule="auto"/>
        <w:ind w:left="9" w:right="283"/>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4. Describir cómo los padres, el personal de la escuela y los estudiantes comparten la responsabilidad de mejorar el rendimiento académico de los estudiantes participantes (Cómo se desarrolla el Pacto entre la escuela </w:t>
      </w:r>
      <w:r>
        <w:rPr>
          <w:rFonts w:ascii="Times New Roman" w:eastAsia="Times New Roman" w:hAnsi="Times New Roman" w:cs="Times New Roman"/>
          <w:b/>
          <w:sz w:val="24"/>
          <w:szCs w:val="24"/>
        </w:rPr>
        <w:t xml:space="preserve">y </w:t>
      </w:r>
      <w:r>
        <w:rPr>
          <w:rFonts w:ascii="Times New Roman" w:eastAsia="Times New Roman" w:hAnsi="Times New Roman" w:cs="Times New Roman"/>
          <w:b/>
          <w:color w:val="282800"/>
          <w:sz w:val="24"/>
          <w:szCs w:val="24"/>
        </w:rPr>
        <w:t>los padres en conjunto con los padres del Título I; cómo se usa, revisa y actualiza).</w:t>
      </w:r>
    </w:p>
    <w:p w14:paraId="031907A3" w14:textId="0E565F5E" w:rsidR="00B4297D" w:rsidRP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El pacto se divide en tres secciones: La primera sección es para el padre o tutor del estudiante. Esta sección aborda las responsabilidades de los padres con respecto</w:t>
      </w:r>
    </w:p>
    <w:p w14:paraId="7246BC2C" w14:textId="77777777" w:rsidR="00B4297D" w:rsidRPr="00B4297D" w:rsidRDefault="00B4297D" w:rsidP="00B4297D">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a la educación de sus hijos y algunas actividades en las que se anima a los padres a</w:t>
      </w:r>
    </w:p>
    <w:p w14:paraId="254CDE61" w14:textId="237E3156" w:rsid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participar. Se requiere que el padre/tutor firme el pacto. La segunda sección del pacto está dirigida al estudiante. Contiene actividades que se anima a los estudiantes a realizar y que mejorarán su capacidad para lograr el éxito académico. Se requiere que el estudiante firme el pacto. La tercera sección del pacto está dirigida al maestro. Contiene una lista de elementos que el maestro se compromete a hacer para educar al alumno. Se requiere que el maestro del salón de clases firme el documento. Estos pactos están escritos en inglés y español.</w:t>
      </w:r>
    </w:p>
    <w:p w14:paraId="0000000E" w14:textId="14FC120B" w:rsidR="001439A0" w:rsidRDefault="003B444C" w:rsidP="00B4297D">
      <w:pPr>
        <w:pStyle w:val="Normal1"/>
        <w:widowControl w:val="0"/>
        <w:spacing w:before="235" w:line="240" w:lineRule="auto"/>
        <w:ind w:left="14" w:right="916" w:hanging="4"/>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5. Describir los procedimientos para permitir que los padres presenten comentarios de insatisfacción con el Plan de mejora continua </w:t>
      </w:r>
      <w:r>
        <w:rPr>
          <w:rFonts w:ascii="Times New Roman" w:eastAsia="Times New Roman" w:hAnsi="Times New Roman" w:cs="Times New Roman"/>
          <w:b/>
          <w:sz w:val="24"/>
          <w:szCs w:val="24"/>
        </w:rPr>
        <w:t>.</w:t>
      </w:r>
    </w:p>
    <w:p w14:paraId="710D6058" w14:textId="77777777" w:rsidR="00B4297D" w:rsidRPr="00B4297D" w:rsidRDefault="00B4297D" w:rsidP="00B4297D">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En mayo de cada año, la Escuela Intermedia Fort Payne reúne a su Comité CIP para revisar,</w:t>
      </w:r>
    </w:p>
    <w:p w14:paraId="6BD7EC8B" w14:textId="41B43580" w:rsidR="00B4297D" w:rsidRDefault="00B4297D" w:rsidP="00421B1F">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evaluar y revisar su Plan de Mejora Continua. Hay dos padres en el Comité que representan a todos los padres de la escuela. Durante el proceso de revisión, todos los padres son notificados de la revisión a través de un aviso en el sitio web. El aviso informa a los padres que el plan está bajo revisión, que una copia del plan está disponible para su revisión en la biblioteca y que los padres tienen derecho a dar su opinión sobre las revisiones del plan. El aviso también establece que después de que se finalice y apruebe el plan, los padres que consideren que el plan no es satisfactorio tienen derecho a presentar sus inquietudes por escrito a la escuela, y la escuela presentará sus inquietudes a la oficina central al mismo tiempo que el Se envía CIP.</w:t>
      </w:r>
    </w:p>
    <w:p w14:paraId="00000010" w14:textId="18FE38DB" w:rsidR="001439A0" w:rsidRDefault="003B444C" w:rsidP="00B4297D">
      <w:pPr>
        <w:pStyle w:val="Normal1"/>
        <w:widowControl w:val="0"/>
        <w:spacing w:before="292" w:line="240" w:lineRule="auto"/>
        <w:ind w:left="19" w:right="-38"/>
        <w:rPr>
          <w:rFonts w:ascii="Times New Roman" w:eastAsia="Times New Roman" w:hAnsi="Times New Roman" w:cs="Times New Roman"/>
          <w:b/>
          <w:color w:val="FDFD00"/>
          <w:sz w:val="24"/>
          <w:szCs w:val="24"/>
        </w:rPr>
      </w:pPr>
      <w:r>
        <w:rPr>
          <w:rFonts w:ascii="Times New Roman" w:eastAsia="Times New Roman" w:hAnsi="Times New Roman" w:cs="Times New Roman"/>
          <w:b/>
          <w:color w:val="282800"/>
          <w:sz w:val="24"/>
          <w:szCs w:val="24"/>
        </w:rPr>
        <w:t xml:space="preserve">6. Describa cómo la escuela desarrollará la capacidad para la participación de los padres, incluso cómo se alentará a los padres a convertirse en socios igualitarios en la educación de sus hijos. (Consulte ESSA Sec. 1116, requisitos para la creación de capacidad y la participación de los padres y la familia). Para asegurar la participación efectiva de los padres y apoyar la asociación entre la escuela, los padres y la comunidad para mejorar el rendimiento académico de los estudiantes, nuestra escuela </w:t>
      </w:r>
      <w:r>
        <w:rPr>
          <w:rFonts w:ascii="Times New Roman" w:eastAsia="Times New Roman" w:hAnsi="Times New Roman" w:cs="Times New Roman"/>
          <w:b/>
          <w:sz w:val="24"/>
          <w:szCs w:val="24"/>
        </w:rPr>
        <w:t>:</w:t>
      </w:r>
      <w:r>
        <w:rPr>
          <w:rFonts w:ascii="Times New Roman" w:eastAsia="Times New Roman" w:hAnsi="Times New Roman" w:cs="Times New Roman"/>
          <w:b/>
          <w:color w:val="FDFD00"/>
          <w:sz w:val="24"/>
          <w:szCs w:val="24"/>
        </w:rPr>
        <w:t xml:space="preserve"> </w:t>
      </w:r>
    </w:p>
    <w:p w14:paraId="00000011" w14:textId="77777777" w:rsidR="001439A0" w:rsidRDefault="003B444C">
      <w:pPr>
        <w:pStyle w:val="Normal1"/>
        <w:widowControl w:val="0"/>
        <w:spacing w:before="182" w:line="240" w:lineRule="auto"/>
        <w:ind w:left="28" w:right="6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lastRenderedPageBreak/>
        <w:t>(6a) Proporcionará materiales y capacitación para ayudar a los padres a trabajar con sus hijos para mejorar el rendimiento de sus hijos para fomentar la participación de los padres.</w:t>
      </w:r>
    </w:p>
    <w:p w14:paraId="244607D8" w14:textId="49D439F4" w:rsidR="00421B1F" w:rsidRPr="00421B1F" w:rsidRDefault="00421B1F" w:rsidP="00421B1F">
      <w:pPr>
        <w:pStyle w:val="Normal1"/>
        <w:widowControl w:val="0"/>
        <w:spacing w:line="240" w:lineRule="auto"/>
        <w:ind w:left="29" w:right="202"/>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 xml:space="preserve">La Escuela Intermedia Fort Payne logrará esto a través de su Noche de Participación de los Padres de Título I anual requerida que se lleva a cabo al comienzo del año escolar, así como con reuniones adicionales de padres de Título I que se llevan a cabo durante todo el año. Los padres reciben una </w:t>
      </w:r>
      <w:r>
        <w:rPr>
          <w:rFonts w:ascii="Times New Roman" w:eastAsia="Times New Roman" w:hAnsi="Times New Roman" w:cs="Times New Roman"/>
          <w:color w:val="262600"/>
          <w:sz w:val="24"/>
          <w:szCs w:val="24"/>
        </w:rPr>
        <w:t>descripción general de los estándares académicos estatales, los estándares de rendimiento académico y las evaluaciones. Además, se da una explicación sobre el Título I, qué servicios se ofrecen y cómo los padres tienen derecho a participar en la educación de sus hijos. Los padres aprenden sobre su papel en ayudar a sus hijos a tener éxito y las mejores maneras de trabajar en colaboración con los maestros de sus hijos.</w:t>
      </w:r>
      <w:r w:rsidRPr="00421B1F">
        <w:rPr>
          <w:rFonts w:ascii="Times New Roman" w:eastAsia="Times New Roman" w:hAnsi="Times New Roman" w:cs="Times New Roman"/>
          <w:b/>
          <w:color w:val="262600"/>
          <w:sz w:val="24"/>
          <w:szCs w:val="24"/>
        </w:rPr>
        <w:t xml:space="preserve"> </w:t>
      </w:r>
    </w:p>
    <w:p w14:paraId="00000013" w14:textId="54D9029C" w:rsidR="001439A0" w:rsidRDefault="003B444C" w:rsidP="00421B1F">
      <w:pPr>
        <w:pStyle w:val="Normal1"/>
        <w:widowControl w:val="0"/>
        <w:spacing w:before="249" w:line="240" w:lineRule="auto"/>
        <w:ind w:left="33" w:right="196"/>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 xml:space="preserve">(6b) Educará a los maestros, al personal de oficina y a otro personal escolar, con la ayuda de los padres, sobre el valor y la utilidad de las contribuciones de los padres, y sobre cómo acercarse, comunicarse y trabajar con los padres como socios iguales. implementar y coordinar programas para padres y crear lazos entre los padres y la escuela </w:t>
      </w:r>
      <w:r>
        <w:rPr>
          <w:rFonts w:ascii="Times New Roman" w:eastAsia="Times New Roman" w:hAnsi="Times New Roman" w:cs="Times New Roman"/>
          <w:b/>
          <w:sz w:val="24"/>
          <w:szCs w:val="24"/>
        </w:rPr>
        <w:t>.</w:t>
      </w:r>
    </w:p>
    <w:p w14:paraId="5A2A5E1A" w14:textId="3C3BA65C" w:rsidR="00421B1F" w:rsidRPr="00421B1F"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Para garantizar la participación efectiva de los padres y apoyar una asociación entre la escuela, los padres y la comunidad para mejorar el rendimiento académico de los estudiantes, nuestra escuela: Proporcionará materiales y capacitación para ayudar a los padres a trabajar con sus hijos para mejorar el rendimiento de sus hijos, como como alfabetización y uso de la tecnología, según corresponda, para fomentar la participación de los padres. El Comité CIP de la Escuela Intermedia Fort Payne trabaja diligentemente para garantizar que todos los materiales y la capacitación para padres estén estrechamente alineados con las metas identificadas de nuestra escuela. Dado que nuestro Comité CIP identificó la lectura y las matemáticas como una meta, ayudamos a los padres con los materiales necesarios para ayudar a sus hijos. Los temas específicos pueden incluir leer con su hijo, crear un ambiente de aprendizaje en el hogar y trabajar en conjunto con su</w:t>
      </w:r>
    </w:p>
    <w:p w14:paraId="00000015" w14:textId="20CF3797" w:rsidR="001439A0"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maestro del niño.</w:t>
      </w:r>
    </w:p>
    <w:p w14:paraId="489467E8" w14:textId="77777777" w:rsidR="00421B1F" w:rsidRDefault="00421B1F" w:rsidP="00421B1F">
      <w:pPr>
        <w:pStyle w:val="Normal1"/>
        <w:widowControl w:val="0"/>
        <w:spacing w:line="240" w:lineRule="auto"/>
        <w:ind w:left="29" w:right="130" w:hanging="29"/>
        <w:rPr>
          <w:rFonts w:ascii="Times New Roman" w:eastAsia="Times New Roman" w:hAnsi="Times New Roman" w:cs="Times New Roman"/>
          <w:sz w:val="24"/>
          <w:szCs w:val="24"/>
        </w:rPr>
      </w:pPr>
    </w:p>
    <w:p w14:paraId="00000016" w14:textId="77777777" w:rsidR="001439A0"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Pr>
          <w:rFonts w:ascii="Times New Roman" w:eastAsia="Times New Roman" w:hAnsi="Times New Roman" w:cs="Times New Roman"/>
          <w:b/>
          <w:color w:val="262600"/>
          <w:sz w:val="24"/>
          <w:szCs w:val="24"/>
        </w:rPr>
        <w:t xml:space="preserve">(6c) deberá, en la medida de lo posible y apropiado, coordinar e integrar programas y actividades de participación de los padres con otros programas federales, y realizar otras actividades, como centros de recursos para padres, que animen y apoyen a los padres a participar más plenamente en la educación de sus </w:t>
      </w:r>
      <w:proofErr w:type="gramStart"/>
      <w:r>
        <w:rPr>
          <w:rFonts w:ascii="Times New Roman" w:eastAsia="Times New Roman" w:hAnsi="Times New Roman" w:cs="Times New Roman"/>
          <w:b/>
          <w:color w:val="262600"/>
          <w:sz w:val="24"/>
          <w:szCs w:val="24"/>
        </w:rPr>
        <w:t>hijos .</w:t>
      </w:r>
      <w:proofErr w:type="gramEnd"/>
      <w:r>
        <w:rPr>
          <w:rFonts w:ascii="Times New Roman" w:eastAsia="Times New Roman" w:hAnsi="Times New Roman" w:cs="Times New Roman"/>
          <w:b/>
          <w:color w:val="262600"/>
          <w:sz w:val="24"/>
          <w:szCs w:val="24"/>
        </w:rPr>
        <w:t xml:space="preserve"> </w:t>
      </w:r>
      <w:r>
        <w:rPr>
          <w:rFonts w:ascii="Times New Roman" w:eastAsia="Times New Roman" w:hAnsi="Times New Roman" w:cs="Times New Roman"/>
          <w:b/>
          <w:color w:val="FEFE00"/>
          <w:sz w:val="24"/>
          <w:szCs w:val="24"/>
        </w:rPr>
        <w:t xml:space="preserve">. </w:t>
      </w:r>
    </w:p>
    <w:p w14:paraId="341A3016" w14:textId="514A35BA" w:rsidR="00421B1F" w:rsidRPr="00421B1F" w:rsidRDefault="00421B1F" w:rsidP="00421B1F">
      <w:pPr>
        <w:pStyle w:val="Normal1"/>
        <w:widowControl w:val="0"/>
        <w:spacing w:line="240" w:lineRule="auto"/>
        <w:ind w:left="29" w:right="259"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La Escuela Intermedia Fort Payne continuará trabajando con sus maestros a través de talleres, reuniones de profesores y reuniones de nivel de grado para comprender la importancia de la participación de los padres. Nuestro comité CIP ha puesto especial énfasis en la necesidad de asegurar una conexión más estrecha entre nuestras metas identificadas y nuestras actividades de participación de los padres. Este año trabajaremos en estrecha colaboración con los maestros principales para garantizar que las reuniones de nivel de grado incluyan un enfoque de participación de los padres. El director establecerá la expectativa de que los maestros trabajen en estrecha colaboración con nuestro facilitador de padres en la planificación de actividades y materiales de participación de los padres que mejor se adapten a</w:t>
      </w:r>
    </w:p>
    <w:p w14:paraId="4B7919F0" w14:textId="1EA46AB5"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r w:rsidRPr="00421B1F">
        <w:rPr>
          <w:rFonts w:ascii="Times New Roman" w:eastAsia="Times New Roman" w:hAnsi="Times New Roman" w:cs="Times New Roman"/>
          <w:color w:val="262600"/>
          <w:sz w:val="24"/>
          <w:szCs w:val="24"/>
        </w:rPr>
        <w:t>las metas identificadas de nuestra escuela.</w:t>
      </w:r>
      <w:r w:rsidRPr="00421B1F">
        <w:rPr>
          <w:rFonts w:ascii="Times New Roman" w:eastAsia="Times New Roman" w:hAnsi="Times New Roman" w:cs="Times New Roman"/>
          <w:b/>
          <w:color w:val="262600"/>
          <w:sz w:val="24"/>
          <w:szCs w:val="24"/>
        </w:rPr>
        <w:t xml:space="preserve"> </w:t>
      </w:r>
    </w:p>
    <w:p w14:paraId="54FEE752" w14:textId="77777777"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p>
    <w:p w14:paraId="00000018" w14:textId="374ACBCC" w:rsidR="001439A0" w:rsidRDefault="003B444C" w:rsidP="00421B1F">
      <w:pPr>
        <w:pStyle w:val="Normal1"/>
        <w:widowControl w:val="0"/>
        <w:spacing w:line="240" w:lineRule="auto"/>
        <w:ind w:left="29" w:right="259" w:hanging="29"/>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 xml:space="preserve">(6d) Se asegurará de que la información relacionada con la escuela y los programas para padres, las reuniones y otras actividades se envíe a los padres de los niños participantes </w:t>
      </w:r>
      <w:r>
        <w:rPr>
          <w:rFonts w:ascii="Times New Roman" w:eastAsia="Times New Roman" w:hAnsi="Times New Roman" w:cs="Times New Roman"/>
          <w:b/>
          <w:color w:val="262600"/>
          <w:sz w:val="24"/>
          <w:szCs w:val="24"/>
        </w:rPr>
        <w:lastRenderedPageBreak/>
        <w:t xml:space="preserve">en un formato y, en la medida de lo posible, en un idioma que los padres puedan entender </w:t>
      </w:r>
      <w:r>
        <w:rPr>
          <w:rFonts w:ascii="Times New Roman" w:eastAsia="Times New Roman" w:hAnsi="Times New Roman" w:cs="Times New Roman"/>
          <w:b/>
          <w:sz w:val="24"/>
          <w:szCs w:val="24"/>
        </w:rPr>
        <w:t>.</w:t>
      </w:r>
    </w:p>
    <w:p w14:paraId="0000001A" w14:textId="6A7BCB10" w:rsidR="001439A0" w:rsidRDefault="00421B1F" w:rsidP="009A6D07">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La Escuela Secundaria Fort Payne coordina su programa de participación de los padres para todos los</w:t>
      </w:r>
      <w:r w:rsidR="009A6D07">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padres. Esperamos tener muchos padres involucrados en nuestras actividades de crianza. Se alienta a los maestros a mantener una comunicación abierta con los padres durante todo el año escolar. Se alienta a los padres a participar en ferias de libros, días de campo y otras actividades escolares para ayudar a fomentar la participación en la educación de sus hijos.</w:t>
      </w:r>
    </w:p>
    <w:p w14:paraId="39D2FCD0" w14:textId="77777777" w:rsid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(6e) Proporcionará cualquier otro apoyo razonable para las actividades de participación de los padres que los padres puedan solicitar.</w:t>
      </w:r>
    </w:p>
    <w:p w14:paraId="0000001D" w14:textId="4A8C4A76" w:rsidR="001439A0" w:rsidRDefault="0014567C" w:rsidP="0014567C">
      <w:pPr>
        <w:pStyle w:val="Normal1"/>
        <w:widowControl w:val="0"/>
        <w:spacing w:line="240" w:lineRule="auto"/>
        <w:ind w:left="33" w:right="115"/>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 xml:space="preserve">Actualmente tenemos muchos estudiantes cuyos padres solo hablan español. La información sobre todas las reuniones escolares, avisos para padres, etc. se traduce para los padres </w:t>
      </w:r>
      <w:r>
        <w:rPr>
          <w:rFonts w:ascii="Times New Roman" w:eastAsia="Times New Roman" w:hAnsi="Times New Roman" w:cs="Times New Roman"/>
          <w:color w:val="262600"/>
          <w:sz w:val="24"/>
          <w:szCs w:val="24"/>
        </w:rPr>
        <w:t>a un idioma que entienden. Además, contamos con un asistente bilingüe que ayuda a comunicarse verbalmente con estos padres según sea necesario.</w:t>
      </w:r>
    </w:p>
    <w:p w14:paraId="6E566D0B" w14:textId="77777777" w:rsidR="0014567C" w:rsidRDefault="0014567C" w:rsidP="0014567C">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7. Describa cómo la escuela garantizará la provisión para la participación de padres con dominio limitado del inglés, padres con discapacidades y padres de estudiantes migratorios; incluyendo proporcionar información e informes escolares en un formato y, en la medida de lo posible, en un idioma que los padres puedan entender.</w:t>
      </w:r>
    </w:p>
    <w:p w14:paraId="00000020" w14:textId="6217ABAE" w:rsidR="001439A0" w:rsidRDefault="0014567C" w:rsidP="0014567C">
      <w:pPr>
        <w:pStyle w:val="Normal1"/>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La escuela secundaria Fort Payne, en la medida de lo práctico, brinda oportunidades para la participación de padres con dominio limitado del inglés y estrategias para aumentar la participación de los padres. FPMS actualmente tiene padres que hablan español; por lo tanto, todas las notificaciones de los padres se pueden traducir a pedido. Además, contamos con un asistente bilingüe para ayudar en la comunicación verbal con estos padres. En este momento, FPMS no tiene estudiantes migrantes. Se hace todo lo posible para acomodar a los padres con discapacidades. FPMS es un edificio accesible para discapacitados.</w:t>
      </w:r>
    </w:p>
    <w:p w14:paraId="41222AD9" w14:textId="77777777" w:rsidR="0014567C" w:rsidRPr="0014567C" w:rsidRDefault="0014567C" w:rsidP="0014567C">
      <w:pPr>
        <w:pStyle w:val="Normal1"/>
        <w:rPr>
          <w:rFonts w:ascii="Times New Roman" w:eastAsia="Times New Roman" w:hAnsi="Times New Roman" w:cs="Times New Roman"/>
          <w:color w:val="262600"/>
          <w:sz w:val="24"/>
          <w:szCs w:val="24"/>
        </w:rPr>
      </w:pPr>
    </w:p>
    <w:p w14:paraId="00000021" w14:textId="1C9DFBA1" w:rsidR="001439A0" w:rsidRDefault="00E57274">
      <w:pPr>
        <w:pStyle w:val="Normal1"/>
      </w:pPr>
      <w:r w:rsidRPr="00E57274">
        <w:drawing>
          <wp:anchor distT="0" distB="0" distL="114300" distR="114300" simplePos="0" relativeHeight="251658240" behindDoc="1" locked="0" layoutInCell="1" allowOverlap="1" wp14:anchorId="149E8613" wp14:editId="4EBC09B6">
            <wp:simplePos x="0" y="0"/>
            <wp:positionH relativeFrom="column">
              <wp:posOffset>152400</wp:posOffset>
            </wp:positionH>
            <wp:positionV relativeFrom="paragraph">
              <wp:posOffset>13335</wp:posOffset>
            </wp:positionV>
            <wp:extent cx="2829320" cy="1200318"/>
            <wp:effectExtent l="0" t="0" r="0" b="0"/>
            <wp:wrapTight wrapText="bothSides">
              <wp:wrapPolygon edited="0">
                <wp:start x="0" y="0"/>
                <wp:lineTo x="0" y="21257"/>
                <wp:lineTo x="21382" y="2125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29320" cy="1200318"/>
                    </a:xfrm>
                    <a:prstGeom prst="rect">
                      <a:avLst/>
                    </a:prstGeom>
                  </pic:spPr>
                </pic:pic>
              </a:graphicData>
            </a:graphic>
          </wp:anchor>
        </w:drawing>
      </w:r>
    </w:p>
    <w:p w14:paraId="71EDA84D" w14:textId="28E9C3DC" w:rsidR="00E57274" w:rsidRDefault="00E57274" w:rsidP="00317E55">
      <w:pPr>
        <w:pStyle w:val="Normal1"/>
        <w:ind w:firstLine="720"/>
      </w:pPr>
      <w:r w:rsidRPr="00E57274">
        <w:rPr>
          <w:u w:val="single"/>
        </w:rPr>
        <w:drawing>
          <wp:anchor distT="0" distB="0" distL="114300" distR="114300" simplePos="0" relativeHeight="251659264" behindDoc="1" locked="0" layoutInCell="1" allowOverlap="1" wp14:anchorId="180133D2" wp14:editId="1BF9EE77">
            <wp:simplePos x="0" y="0"/>
            <wp:positionH relativeFrom="column">
              <wp:posOffset>3533775</wp:posOffset>
            </wp:positionH>
            <wp:positionV relativeFrom="paragraph">
              <wp:posOffset>238760</wp:posOffset>
            </wp:positionV>
            <wp:extent cx="1924050" cy="791210"/>
            <wp:effectExtent l="0" t="0" r="0" b="8890"/>
            <wp:wrapTight wrapText="bothSides">
              <wp:wrapPolygon edited="0">
                <wp:start x="0" y="0"/>
                <wp:lineTo x="0" y="21323"/>
                <wp:lineTo x="21386" y="21323"/>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1215"/>
                    <a:stretch/>
                  </pic:blipFill>
                  <pic:spPr bwMode="auto">
                    <a:xfrm>
                      <a:off x="0" y="0"/>
                      <a:ext cx="1924050" cy="791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44C">
        <w:tab/>
      </w:r>
      <w:r w:rsidR="003B444C">
        <w:tab/>
      </w:r>
      <w:r w:rsidR="003B444C">
        <w:tab/>
      </w:r>
      <w:r w:rsidR="00317E55">
        <w:tab/>
      </w:r>
      <w:r w:rsidR="00317E55">
        <w:tab/>
      </w:r>
      <w:r w:rsidR="00317E55">
        <w:tab/>
      </w:r>
    </w:p>
    <w:p w14:paraId="54158864" w14:textId="36D87413" w:rsidR="00E57274" w:rsidRDefault="00E57274" w:rsidP="00317E55">
      <w:pPr>
        <w:pStyle w:val="Normal1"/>
        <w:ind w:firstLine="720"/>
        <w:rPr>
          <w:u w:val="single"/>
        </w:rPr>
      </w:pPr>
      <w:bookmarkStart w:id="0" w:name="_GoBack"/>
      <w:bookmarkEnd w:id="0"/>
    </w:p>
    <w:p w14:paraId="5C6A4786" w14:textId="77777777" w:rsidR="00E57274" w:rsidRPr="00E57274" w:rsidRDefault="00E57274" w:rsidP="00E57274"/>
    <w:p w14:paraId="47B97FE1" w14:textId="7446D204" w:rsidR="00E57274" w:rsidRDefault="00E57274" w:rsidP="00317E55">
      <w:pPr>
        <w:pStyle w:val="Normal1"/>
        <w:ind w:firstLine="720"/>
        <w:rPr>
          <w:u w:val="single"/>
        </w:rPr>
      </w:pPr>
    </w:p>
    <w:p w14:paraId="5BF3EAB3" w14:textId="77777777" w:rsidR="00E57274" w:rsidRDefault="00E57274" w:rsidP="00E57274">
      <w:pPr>
        <w:pStyle w:val="Normal1"/>
        <w:ind w:firstLine="720"/>
        <w:jc w:val="right"/>
        <w:rPr>
          <w:u w:val="single"/>
        </w:rPr>
      </w:pPr>
      <w:r>
        <w:rPr>
          <w:u w:val="single"/>
        </w:rPr>
        <w:br w:type="textWrapping" w:clear="all"/>
      </w:r>
    </w:p>
    <w:p w14:paraId="00000023" w14:textId="591E5638" w:rsidR="001439A0" w:rsidRDefault="003B444C">
      <w:pPr>
        <w:pStyle w:val="Normal1"/>
        <w:rPr>
          <w:rFonts w:ascii="Times New Roman" w:eastAsia="Times New Roman" w:hAnsi="Times New Roman" w:cs="Times New Roman"/>
          <w:sz w:val="24"/>
          <w:szCs w:val="24"/>
        </w:rPr>
      </w:pPr>
      <w: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1439A0"/>
    <w:rsid w:val="0014567C"/>
    <w:rsid w:val="00317E55"/>
    <w:rsid w:val="003B444C"/>
    <w:rsid w:val="00421B1F"/>
    <w:rsid w:val="006B5FE0"/>
    <w:rsid w:val="007D53C3"/>
    <w:rsid w:val="009A6D07"/>
    <w:rsid w:val="00B4297D"/>
    <w:rsid w:val="00E57274"/>
    <w:rsid w:val="00F67F3C"/>
    <w:rsid w:val="00FA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7608A"/>
  <w15:docId w15:val="{5EA29861-EC6A-4B73-AADF-69788C9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2025-05-23T13:27:00Z</dcterms:created>
  <dcterms:modified xsi:type="dcterms:W3CDTF">2025-05-23T13:27:00Z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d7ceaae6c0c2878d6389938278275e6ad0acbfef547f91586f1dec572ec573bc</vt:lpwstr>
  </property>
</Properties>
</file>